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C" w:rsidRDefault="006167D6" w:rsidP="00337022">
      <w:pPr>
        <w:tabs>
          <w:tab w:val="left" w:pos="4200"/>
        </w:tabs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 по результатам проверки</w:t>
      </w:r>
    </w:p>
    <w:p w:rsidR="00F61BA6" w:rsidRDefault="00F61BA6" w:rsidP="00231A6C">
      <w:pPr>
        <w:tabs>
          <w:tab w:val="left" w:pos="-180"/>
        </w:tabs>
        <w:autoSpaceDE w:val="0"/>
        <w:ind w:firstLine="709"/>
        <w:jc w:val="both"/>
        <w:rPr>
          <w:sz w:val="28"/>
          <w:szCs w:val="28"/>
        </w:rPr>
      </w:pPr>
    </w:p>
    <w:p w:rsidR="00231A6C" w:rsidRPr="00014358" w:rsidRDefault="00231A6C" w:rsidP="00231A6C">
      <w:pPr>
        <w:tabs>
          <w:tab w:val="left" w:pos="-180"/>
        </w:tabs>
        <w:autoSpaceDE w:val="0"/>
        <w:ind w:firstLine="709"/>
        <w:jc w:val="both"/>
      </w:pPr>
      <w:r w:rsidRPr="00014358">
        <w:rPr>
          <w:sz w:val="28"/>
          <w:szCs w:val="28"/>
        </w:rPr>
        <w:t>Анализ выявленных нарушений требований</w:t>
      </w:r>
      <w:r w:rsidRPr="00014358">
        <w:rPr>
          <w:rStyle w:val="s1"/>
          <w:sz w:val="28"/>
          <w:szCs w:val="28"/>
        </w:rPr>
        <w:t xml:space="preserve"> </w:t>
      </w:r>
      <w:r w:rsidRPr="00014358">
        <w:rPr>
          <w:sz w:val="28"/>
          <w:szCs w:val="28"/>
        </w:rPr>
        <w:t>законодательства Российской Федерации о контрактной системе в сфере закупок показал, что недостатки в деятельности МБ</w:t>
      </w:r>
      <w:r w:rsidR="006167D6">
        <w:rPr>
          <w:sz w:val="28"/>
          <w:szCs w:val="28"/>
        </w:rPr>
        <w:t xml:space="preserve">У </w:t>
      </w:r>
      <w:r w:rsidRPr="00014358">
        <w:rPr>
          <w:sz w:val="28"/>
          <w:szCs w:val="28"/>
        </w:rPr>
        <w:t xml:space="preserve">ДО </w:t>
      </w:r>
      <w:r w:rsidR="006167D6">
        <w:rPr>
          <w:sz w:val="28"/>
          <w:szCs w:val="28"/>
        </w:rPr>
        <w:t>ДЮСШ</w:t>
      </w:r>
      <w:r w:rsidRPr="00014358">
        <w:rPr>
          <w:sz w:val="28"/>
          <w:szCs w:val="28"/>
        </w:rPr>
        <w:t xml:space="preserve"> стали возможными вследствие ненадлежащего исполнения должностными лицами </w:t>
      </w:r>
      <w:r w:rsidR="006167D6" w:rsidRPr="00014358">
        <w:rPr>
          <w:sz w:val="28"/>
          <w:szCs w:val="28"/>
        </w:rPr>
        <w:t>МБ</w:t>
      </w:r>
      <w:r w:rsidR="006167D6">
        <w:rPr>
          <w:sz w:val="28"/>
          <w:szCs w:val="28"/>
        </w:rPr>
        <w:t xml:space="preserve">У </w:t>
      </w:r>
      <w:r w:rsidR="006167D6" w:rsidRPr="00014358">
        <w:rPr>
          <w:sz w:val="28"/>
          <w:szCs w:val="28"/>
        </w:rPr>
        <w:t xml:space="preserve">ДО </w:t>
      </w:r>
      <w:r w:rsidR="006167D6">
        <w:rPr>
          <w:sz w:val="28"/>
          <w:szCs w:val="28"/>
        </w:rPr>
        <w:t>ДЮСШ</w:t>
      </w:r>
      <w:r w:rsidRPr="00014358">
        <w:rPr>
          <w:sz w:val="28"/>
          <w:szCs w:val="28"/>
        </w:rPr>
        <w:t xml:space="preserve"> функциональных обязанностей и отсутствия контроля со стороны руководства учреждения</w:t>
      </w:r>
      <w:r w:rsidRPr="00014358">
        <w:t>.</w:t>
      </w:r>
    </w:p>
    <w:p w:rsidR="00231A6C" w:rsidRPr="00014358" w:rsidRDefault="00231A6C" w:rsidP="00231A6C">
      <w:pPr>
        <w:ind w:left="-142" w:firstLine="568"/>
        <w:jc w:val="both"/>
        <w:rPr>
          <w:sz w:val="28"/>
          <w:szCs w:val="28"/>
        </w:rPr>
      </w:pPr>
      <w:r w:rsidRPr="00014358">
        <w:rPr>
          <w:sz w:val="28"/>
          <w:szCs w:val="28"/>
        </w:rPr>
        <w:t xml:space="preserve">В результате проверки соблюдения </w:t>
      </w:r>
      <w:r w:rsidR="006167D6" w:rsidRPr="00014358">
        <w:rPr>
          <w:sz w:val="28"/>
          <w:szCs w:val="28"/>
        </w:rPr>
        <w:t>МБ</w:t>
      </w:r>
      <w:r w:rsidR="006167D6">
        <w:rPr>
          <w:sz w:val="28"/>
          <w:szCs w:val="28"/>
        </w:rPr>
        <w:t xml:space="preserve">У </w:t>
      </w:r>
      <w:r w:rsidR="006167D6" w:rsidRPr="00014358">
        <w:rPr>
          <w:sz w:val="28"/>
          <w:szCs w:val="28"/>
        </w:rPr>
        <w:t xml:space="preserve">ДО </w:t>
      </w:r>
      <w:r w:rsidR="006167D6">
        <w:rPr>
          <w:sz w:val="28"/>
          <w:szCs w:val="28"/>
        </w:rPr>
        <w:t>ДЮСШ</w:t>
      </w:r>
      <w:r w:rsidR="006167D6" w:rsidRPr="00014358">
        <w:rPr>
          <w:sz w:val="28"/>
          <w:szCs w:val="28"/>
        </w:rPr>
        <w:t xml:space="preserve"> </w:t>
      </w:r>
      <w:r w:rsidRPr="00014358">
        <w:rPr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за период с 01.01.2015 г. по 31.12.2015 г. установлено следующее:</w:t>
      </w:r>
    </w:p>
    <w:p w:rsidR="00231A6C" w:rsidRPr="00195BF0" w:rsidRDefault="00C12802" w:rsidP="00231A6C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195BF0">
        <w:rPr>
          <w:sz w:val="28"/>
          <w:szCs w:val="28"/>
        </w:rPr>
        <w:t xml:space="preserve"> Заказчиком нарушены требования</w:t>
      </w:r>
      <w:r w:rsidR="00195BF0" w:rsidRPr="00195BF0">
        <w:rPr>
          <w:sz w:val="28"/>
          <w:szCs w:val="28"/>
        </w:rPr>
        <w:t xml:space="preserve"> Приказа № 544/18н, Приказа № 182/7н</w:t>
      </w:r>
      <w:r w:rsidR="00195BF0">
        <w:rPr>
          <w:sz w:val="28"/>
          <w:szCs w:val="28"/>
        </w:rPr>
        <w:t xml:space="preserve">, Приказа № </w:t>
      </w:r>
      <w:r w:rsidR="00195BF0" w:rsidRPr="005B2BC7">
        <w:rPr>
          <w:sz w:val="28"/>
          <w:szCs w:val="28"/>
        </w:rPr>
        <w:t>761/20н</w:t>
      </w:r>
      <w:r w:rsidR="00195BF0" w:rsidRPr="00195BF0">
        <w:rPr>
          <w:sz w:val="28"/>
          <w:szCs w:val="28"/>
        </w:rPr>
        <w:t xml:space="preserve"> в части </w:t>
      </w:r>
      <w:r w:rsidRPr="00195BF0">
        <w:rPr>
          <w:sz w:val="28"/>
          <w:szCs w:val="28"/>
        </w:rPr>
        <w:t>внесени</w:t>
      </w:r>
      <w:r w:rsidR="00195BF0" w:rsidRPr="00195BF0">
        <w:rPr>
          <w:sz w:val="28"/>
          <w:szCs w:val="28"/>
        </w:rPr>
        <w:t>я</w:t>
      </w:r>
      <w:r w:rsidRPr="00195BF0">
        <w:rPr>
          <w:sz w:val="28"/>
          <w:szCs w:val="28"/>
        </w:rPr>
        <w:t xml:space="preserve"> </w:t>
      </w:r>
      <w:r w:rsidR="00195BF0" w:rsidRPr="00195BF0">
        <w:rPr>
          <w:sz w:val="28"/>
          <w:szCs w:val="28"/>
        </w:rPr>
        <w:t xml:space="preserve">информации и </w:t>
      </w:r>
      <w:r w:rsidRPr="00195BF0">
        <w:rPr>
          <w:sz w:val="28"/>
          <w:szCs w:val="28"/>
        </w:rPr>
        <w:t>изменений в план- график</w:t>
      </w:r>
      <w:r w:rsidR="00195BF0">
        <w:rPr>
          <w:sz w:val="28"/>
          <w:szCs w:val="28"/>
        </w:rPr>
        <w:t xml:space="preserve">, а также размещения </w:t>
      </w:r>
      <w:r w:rsidR="00F61BA6">
        <w:rPr>
          <w:sz w:val="28"/>
          <w:szCs w:val="28"/>
        </w:rPr>
        <w:t>п</w:t>
      </w:r>
      <w:r w:rsidR="00195BF0">
        <w:rPr>
          <w:sz w:val="28"/>
          <w:szCs w:val="28"/>
        </w:rPr>
        <w:t>лана-графика на официальном сайте</w:t>
      </w:r>
      <w:r w:rsidR="00231A6C" w:rsidRPr="00195BF0">
        <w:rPr>
          <w:sz w:val="28"/>
          <w:szCs w:val="28"/>
        </w:rPr>
        <w:t>.</w:t>
      </w:r>
    </w:p>
    <w:p w:rsidR="00231A6C" w:rsidRPr="000E7934" w:rsidRDefault="00231A6C" w:rsidP="00231A6C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Заказчиком  нарушены требования ст. </w:t>
      </w:r>
      <w:r w:rsidR="000E7934" w:rsidRPr="000E7934">
        <w:rPr>
          <w:sz w:val="28"/>
          <w:szCs w:val="28"/>
        </w:rPr>
        <w:t>103</w:t>
      </w:r>
      <w:r w:rsidRPr="000E7934">
        <w:rPr>
          <w:sz w:val="28"/>
          <w:szCs w:val="28"/>
        </w:rPr>
        <w:t>, ч.</w:t>
      </w:r>
      <w:r w:rsidR="000E7934" w:rsidRPr="000E7934">
        <w:rPr>
          <w:sz w:val="28"/>
          <w:szCs w:val="28"/>
        </w:rPr>
        <w:t>3;</w:t>
      </w:r>
      <w:r w:rsidRPr="000E7934">
        <w:rPr>
          <w:sz w:val="28"/>
          <w:szCs w:val="28"/>
        </w:rPr>
        <w:t xml:space="preserve"> ст.</w:t>
      </w:r>
      <w:r w:rsidR="000E7934" w:rsidRPr="000E7934">
        <w:rPr>
          <w:sz w:val="28"/>
          <w:szCs w:val="28"/>
        </w:rPr>
        <w:t xml:space="preserve">94, </w:t>
      </w:r>
      <w:r w:rsidRPr="000E7934">
        <w:rPr>
          <w:sz w:val="28"/>
          <w:szCs w:val="28"/>
        </w:rPr>
        <w:t>ч.</w:t>
      </w:r>
      <w:r w:rsidR="000E7934" w:rsidRPr="000E7934">
        <w:rPr>
          <w:sz w:val="28"/>
          <w:szCs w:val="28"/>
        </w:rPr>
        <w:t>11</w:t>
      </w:r>
      <w:r w:rsidRPr="000E7934">
        <w:rPr>
          <w:sz w:val="28"/>
          <w:szCs w:val="28"/>
        </w:rPr>
        <w:t xml:space="preserve"> Закона № 44-ФЗ; п.</w:t>
      </w:r>
      <w:r w:rsidR="000E7934" w:rsidRPr="000E7934">
        <w:rPr>
          <w:sz w:val="28"/>
          <w:szCs w:val="28"/>
        </w:rPr>
        <w:t xml:space="preserve"> 3</w:t>
      </w:r>
      <w:r w:rsidRPr="000E7934">
        <w:rPr>
          <w:sz w:val="28"/>
          <w:szCs w:val="28"/>
        </w:rPr>
        <w:t xml:space="preserve">, </w:t>
      </w:r>
      <w:r w:rsidR="000E7934" w:rsidRPr="000E7934">
        <w:rPr>
          <w:sz w:val="28"/>
          <w:szCs w:val="28"/>
        </w:rPr>
        <w:t>ч.1П</w:t>
      </w:r>
      <w:r w:rsidRPr="000E7934">
        <w:rPr>
          <w:sz w:val="28"/>
          <w:szCs w:val="28"/>
        </w:rPr>
        <w:t>остановлени</w:t>
      </w:r>
      <w:r w:rsidR="000E7934" w:rsidRPr="000E7934">
        <w:rPr>
          <w:sz w:val="28"/>
          <w:szCs w:val="28"/>
        </w:rPr>
        <w:t>я</w:t>
      </w:r>
      <w:r w:rsidRPr="000E7934">
        <w:rPr>
          <w:sz w:val="28"/>
          <w:szCs w:val="28"/>
        </w:rPr>
        <w:t xml:space="preserve"> Правительства от 2</w:t>
      </w:r>
      <w:r w:rsidR="000E7934" w:rsidRPr="000E7934">
        <w:rPr>
          <w:sz w:val="28"/>
          <w:szCs w:val="28"/>
        </w:rPr>
        <w:t>8</w:t>
      </w:r>
      <w:r w:rsidRPr="000E7934">
        <w:rPr>
          <w:sz w:val="28"/>
          <w:szCs w:val="28"/>
        </w:rPr>
        <w:t>.11.2013 № 10</w:t>
      </w:r>
      <w:r w:rsidR="000E7934" w:rsidRPr="000E7934">
        <w:rPr>
          <w:sz w:val="28"/>
          <w:szCs w:val="28"/>
        </w:rPr>
        <w:t>9</w:t>
      </w:r>
      <w:r w:rsidRPr="000E7934">
        <w:rPr>
          <w:sz w:val="28"/>
          <w:szCs w:val="28"/>
        </w:rPr>
        <w:t>3.</w:t>
      </w:r>
    </w:p>
    <w:p w:rsidR="00231A6C" w:rsidRPr="00CC25D9" w:rsidRDefault="00231A6C" w:rsidP="00231A6C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CC25D9">
        <w:rPr>
          <w:sz w:val="28"/>
          <w:szCs w:val="28"/>
        </w:rPr>
        <w:t xml:space="preserve">Реестры закупок велись не в соответствии с </w:t>
      </w:r>
      <w:hyperlink r:id="rId5" w:history="1">
        <w:r w:rsidRPr="00CC25D9">
          <w:rPr>
            <w:color w:val="0000FF"/>
            <w:sz w:val="28"/>
            <w:szCs w:val="28"/>
          </w:rPr>
          <w:t>п. 2 ст. 73</w:t>
        </w:r>
      </w:hyperlink>
      <w:r w:rsidRPr="00CC25D9">
        <w:rPr>
          <w:sz w:val="28"/>
          <w:szCs w:val="28"/>
        </w:rPr>
        <w:t xml:space="preserve"> Бюджетного Кодекса РФ.</w:t>
      </w:r>
    </w:p>
    <w:p w:rsidR="00231A6C" w:rsidRPr="00CC25D9" w:rsidRDefault="00231A6C" w:rsidP="00231A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5D9">
        <w:rPr>
          <w:rFonts w:ascii="Times New Roman" w:hAnsi="Times New Roman" w:cs="Times New Roman"/>
          <w:sz w:val="28"/>
          <w:szCs w:val="28"/>
        </w:rPr>
        <w:t>В  реестр контрактов, размещенный</w:t>
      </w:r>
      <w:r w:rsidRPr="00CC25D9">
        <w:t xml:space="preserve"> </w:t>
      </w:r>
      <w:r w:rsidRPr="00CC25D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CC25D9">
        <w:rPr>
          <w:rFonts w:ascii="Times New Roman" w:hAnsi="Times New Roman" w:cs="Times New Roman"/>
          <w:bCs/>
          <w:sz w:val="28"/>
          <w:szCs w:val="28"/>
        </w:rPr>
        <w:t>единой</w:t>
      </w:r>
      <w:proofErr w:type="gramEnd"/>
      <w:r w:rsidRPr="00CC25D9">
        <w:rPr>
          <w:rFonts w:ascii="Times New Roman" w:hAnsi="Times New Roman" w:cs="Times New Roman"/>
          <w:bCs/>
          <w:sz w:val="28"/>
          <w:szCs w:val="28"/>
        </w:rPr>
        <w:t xml:space="preserve"> информационной </w:t>
      </w:r>
    </w:p>
    <w:p w:rsidR="00231A6C" w:rsidRPr="00CC25D9" w:rsidRDefault="00231A6C" w:rsidP="00231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5D9">
        <w:rPr>
          <w:rFonts w:ascii="Times New Roman" w:hAnsi="Times New Roman" w:cs="Times New Roman"/>
          <w:bCs/>
          <w:sz w:val="28"/>
          <w:szCs w:val="28"/>
        </w:rPr>
        <w:t>системе, включалась  информация не обо всех заключенных контрактах, что являлось</w:t>
      </w:r>
      <w:r w:rsidRPr="00CC25D9">
        <w:rPr>
          <w:rFonts w:ascii="Times New Roman" w:hAnsi="Times New Roman" w:cs="Times New Roman"/>
          <w:sz w:val="28"/>
          <w:szCs w:val="28"/>
        </w:rPr>
        <w:t xml:space="preserve"> нарушением </w:t>
      </w:r>
      <w:proofErr w:type="gramStart"/>
      <w:r w:rsidRPr="00CC25D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25D9">
        <w:rPr>
          <w:rFonts w:ascii="Times New Roman" w:hAnsi="Times New Roman" w:cs="Times New Roman"/>
          <w:sz w:val="28"/>
          <w:szCs w:val="28"/>
        </w:rPr>
        <w:t>. 1 ст. 103 Закона № 44-ФЗ.</w:t>
      </w:r>
    </w:p>
    <w:p w:rsidR="00231A6C" w:rsidRPr="00CC25D9" w:rsidRDefault="00231A6C" w:rsidP="00231A6C">
      <w:pPr>
        <w:pStyle w:val="ConsPlusNormal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2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5D9">
        <w:rPr>
          <w:rFonts w:ascii="Times New Roman" w:hAnsi="Times New Roman" w:cs="Times New Roman"/>
          <w:sz w:val="28"/>
          <w:szCs w:val="28"/>
        </w:rPr>
        <w:t xml:space="preserve">Заказчик – </w:t>
      </w:r>
      <w:r w:rsidR="00CC25D9" w:rsidRPr="00CC25D9">
        <w:rPr>
          <w:rFonts w:ascii="Times New Roman" w:hAnsi="Times New Roman" w:cs="Times New Roman"/>
          <w:sz w:val="28"/>
          <w:szCs w:val="28"/>
        </w:rPr>
        <w:t xml:space="preserve">МБУ ДО ДЮСШ </w:t>
      </w:r>
      <w:r w:rsidRPr="00CC25D9">
        <w:rPr>
          <w:rFonts w:ascii="Times New Roman" w:hAnsi="Times New Roman" w:cs="Times New Roman"/>
          <w:sz w:val="28"/>
          <w:szCs w:val="28"/>
        </w:rPr>
        <w:t xml:space="preserve">не размещал в единой информационной системе извещение об осуществлении закупок у единственного поставщика (подрядчика, исполнителя) в случаях, предусмотренных </w:t>
      </w:r>
      <w:hyperlink r:id="rId6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C25D9">
          <w:rPr>
            <w:rFonts w:ascii="Times New Roman" w:hAnsi="Times New Roman" w:cs="Times New Roman"/>
            <w:color w:val="0000FF"/>
            <w:sz w:val="28"/>
            <w:szCs w:val="28"/>
          </w:rPr>
          <w:t>19 ч. 1</w:t>
        </w:r>
      </w:hyperlink>
      <w:r w:rsidRPr="00CC25D9">
        <w:rPr>
          <w:rFonts w:ascii="Times New Roman" w:hAnsi="Times New Roman" w:cs="Times New Roman"/>
          <w:sz w:val="28"/>
          <w:szCs w:val="28"/>
        </w:rPr>
        <w:t xml:space="preserve"> ст. 93 Закона № 44-ФЗ.</w:t>
      </w:r>
    </w:p>
    <w:p w:rsidR="00231A6C" w:rsidRPr="00CC25D9" w:rsidRDefault="00231A6C" w:rsidP="00231A6C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CC25D9">
        <w:rPr>
          <w:sz w:val="28"/>
          <w:szCs w:val="28"/>
        </w:rPr>
        <w:t>В нарушение части 9 статьи 94 Закона № 44-ФЗ, постановления Правительства Российской Федерации от 28.11.2013 г. № 1093 в 2015 году в единой информационной системе не размещался отчет о результатах отдельных этапов исполнения контрактов, информация о поставленном товаре, выполненной работе или об оказанной услуге.</w:t>
      </w:r>
    </w:p>
    <w:p w:rsidR="00231A6C" w:rsidRPr="000E7934" w:rsidRDefault="00231A6C" w:rsidP="000E7934">
      <w:pPr>
        <w:pStyle w:val="ConsPlusNormal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7934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0E79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7934">
        <w:rPr>
          <w:rFonts w:ascii="Times New Roman" w:hAnsi="Times New Roman" w:cs="Times New Roman"/>
          <w:sz w:val="28"/>
          <w:szCs w:val="28"/>
        </w:rPr>
        <w:t xml:space="preserve">. 4 ст.30 Закона № 44-ФЗ заказчик - </w:t>
      </w:r>
      <w:r w:rsidR="000E7934" w:rsidRPr="000E7934">
        <w:rPr>
          <w:rFonts w:ascii="Times New Roman" w:hAnsi="Times New Roman" w:cs="Times New Roman"/>
          <w:sz w:val="28"/>
          <w:szCs w:val="28"/>
        </w:rPr>
        <w:t>МБУ ДО ДЮСШ</w:t>
      </w:r>
      <w:r w:rsidRPr="000E7934">
        <w:rPr>
          <w:rFonts w:ascii="Times New Roman" w:hAnsi="Times New Roman" w:cs="Times New Roman"/>
          <w:sz w:val="28"/>
          <w:szCs w:val="28"/>
        </w:rPr>
        <w:t xml:space="preserve">  не размещал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E7934" w:rsidRPr="006D3990" w:rsidRDefault="000E7934" w:rsidP="00231A6C">
      <w:pPr>
        <w:pStyle w:val="3"/>
        <w:numPr>
          <w:ilvl w:val="0"/>
          <w:numId w:val="1"/>
        </w:numPr>
        <w:spacing w:line="240" w:lineRule="auto"/>
        <w:ind w:left="-142" w:firstLine="568"/>
        <w:rPr>
          <w:sz w:val="28"/>
          <w:szCs w:val="28"/>
        </w:rPr>
      </w:pPr>
      <w:r w:rsidRPr="006D3990">
        <w:rPr>
          <w:sz w:val="28"/>
          <w:szCs w:val="28"/>
        </w:rPr>
        <w:t>В нарушение п.1, ч.1 ст.93</w:t>
      </w:r>
      <w:r w:rsidR="006D3990" w:rsidRPr="006D3990">
        <w:rPr>
          <w:sz w:val="28"/>
          <w:szCs w:val="28"/>
        </w:rPr>
        <w:t xml:space="preserve"> Закона № 44-ФЗ МБУ ДО ДЮСШ выбран неверный способ определения поставщика.</w:t>
      </w:r>
    </w:p>
    <w:p w:rsidR="00231A6C" w:rsidRPr="000E7934" w:rsidRDefault="00231A6C" w:rsidP="000E7934">
      <w:pPr>
        <w:pStyle w:val="3"/>
        <w:spacing w:line="240" w:lineRule="auto"/>
        <w:ind w:left="-142" w:firstLine="568"/>
        <w:rPr>
          <w:sz w:val="28"/>
          <w:szCs w:val="28"/>
        </w:rPr>
      </w:pPr>
      <w:r w:rsidRPr="000E7934">
        <w:rPr>
          <w:sz w:val="28"/>
          <w:szCs w:val="28"/>
        </w:rPr>
        <w:t>В целях недопущения в дальнейшем аналогичных нарушений рекомендуем Заказчику принять следующие меры:</w:t>
      </w:r>
    </w:p>
    <w:p w:rsidR="00231A6C" w:rsidRPr="000E7934" w:rsidRDefault="00231A6C" w:rsidP="00231A6C">
      <w:pPr>
        <w:pStyle w:val="3"/>
        <w:spacing w:line="240" w:lineRule="auto"/>
        <w:ind w:left="-142" w:firstLine="568"/>
        <w:rPr>
          <w:sz w:val="28"/>
          <w:szCs w:val="28"/>
        </w:rPr>
      </w:pPr>
      <w:r w:rsidRPr="000E7934">
        <w:rPr>
          <w:sz w:val="28"/>
          <w:szCs w:val="28"/>
        </w:rPr>
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</w:r>
    </w:p>
    <w:p w:rsidR="00231A6C" w:rsidRPr="000E7934" w:rsidRDefault="00231A6C" w:rsidP="00231A6C">
      <w:pPr>
        <w:ind w:left="-142" w:firstLine="426"/>
        <w:jc w:val="both"/>
        <w:rPr>
          <w:sz w:val="28"/>
          <w:szCs w:val="28"/>
        </w:rPr>
      </w:pPr>
      <w:r w:rsidRPr="000E7934">
        <w:rPr>
          <w:sz w:val="28"/>
          <w:szCs w:val="28"/>
        </w:rPr>
        <w:t>- учреждению строго руководствоваться положениями Закона № 44-ФЗ и иными нормативными правовыми актами о контрактной системе;</w:t>
      </w:r>
    </w:p>
    <w:p w:rsidR="00231A6C" w:rsidRPr="000E7934" w:rsidRDefault="00231A6C" w:rsidP="00231A6C">
      <w:pPr>
        <w:ind w:left="-142" w:firstLine="426"/>
        <w:jc w:val="both"/>
        <w:rPr>
          <w:sz w:val="28"/>
          <w:szCs w:val="28"/>
        </w:rPr>
      </w:pPr>
      <w:r w:rsidRPr="000E7934">
        <w:rPr>
          <w:sz w:val="28"/>
          <w:szCs w:val="28"/>
        </w:rPr>
        <w:lastRenderedPageBreak/>
        <w:t>- повысить ответственность за соблюдение законодательства РФ при осуществлении закупок.</w:t>
      </w:r>
    </w:p>
    <w:p w:rsidR="000E7934" w:rsidRPr="00EE27CE" w:rsidRDefault="000E7934" w:rsidP="000E7934">
      <w:pPr>
        <w:tabs>
          <w:tab w:val="left" w:pos="1005"/>
        </w:tabs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      </w:t>
      </w:r>
      <w:r w:rsidR="00231A6C" w:rsidRPr="000E7934">
        <w:rPr>
          <w:sz w:val="28"/>
          <w:szCs w:val="28"/>
        </w:rPr>
        <w:t xml:space="preserve"> </w:t>
      </w:r>
      <w:r w:rsidRPr="000E7934">
        <w:rPr>
          <w:sz w:val="28"/>
          <w:szCs w:val="28"/>
        </w:rPr>
        <w:t>М</w:t>
      </w:r>
      <w:r w:rsidRPr="00EE27CE">
        <w:rPr>
          <w:sz w:val="28"/>
          <w:szCs w:val="28"/>
        </w:rPr>
        <w:t>атериалы о нарушении законодательства о контрактной системе</w:t>
      </w:r>
    </w:p>
    <w:p w:rsidR="00231A6C" w:rsidRPr="00014358" w:rsidRDefault="000E7934" w:rsidP="000E7934">
      <w:pPr>
        <w:tabs>
          <w:tab w:val="left" w:pos="1005"/>
        </w:tabs>
        <w:jc w:val="both"/>
        <w:rPr>
          <w:rFonts w:ascii="Arial" w:hAnsi="Arial" w:cs="Arial"/>
          <w:sz w:val="16"/>
          <w:szCs w:val="16"/>
        </w:rPr>
      </w:pPr>
      <w:r w:rsidRPr="00EE27CE">
        <w:rPr>
          <w:sz w:val="28"/>
          <w:szCs w:val="28"/>
        </w:rPr>
        <w:t>Комиссией  будут переданы в Прокуратуру Свердловской области,</w:t>
      </w:r>
      <w:r>
        <w:rPr>
          <w:sz w:val="28"/>
          <w:szCs w:val="28"/>
        </w:rPr>
        <w:t xml:space="preserve"> </w:t>
      </w:r>
      <w:r w:rsidRPr="00EE27CE">
        <w:rPr>
          <w:sz w:val="28"/>
          <w:szCs w:val="28"/>
        </w:rPr>
        <w:t>Министерство финансов Свердловской области для рассмотрения вопроса</w:t>
      </w:r>
      <w:r>
        <w:rPr>
          <w:sz w:val="28"/>
          <w:szCs w:val="28"/>
        </w:rPr>
        <w:t xml:space="preserve"> </w:t>
      </w:r>
      <w:r w:rsidRPr="00EE27CE">
        <w:rPr>
          <w:sz w:val="28"/>
          <w:szCs w:val="28"/>
        </w:rPr>
        <w:t>о возбуждении административного производства в отношении</w:t>
      </w:r>
      <w:r>
        <w:rPr>
          <w:sz w:val="28"/>
          <w:szCs w:val="28"/>
        </w:rPr>
        <w:t xml:space="preserve"> </w:t>
      </w:r>
      <w:r w:rsidRPr="00EE27CE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МБУ ДО ДЮСШ.</w:t>
      </w:r>
    </w:p>
    <w:p w:rsidR="00231A6C" w:rsidRPr="00014358" w:rsidRDefault="00231A6C" w:rsidP="00231A6C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BB488A" w:rsidRDefault="00BB488A"/>
    <w:sectPr w:rsidR="00BB488A" w:rsidSect="00BB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F7D"/>
    <w:multiLevelType w:val="hybridMultilevel"/>
    <w:tmpl w:val="6562E8AA"/>
    <w:lvl w:ilvl="0" w:tplc="7FF41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6C"/>
    <w:rsid w:val="000E7934"/>
    <w:rsid w:val="00195BF0"/>
    <w:rsid w:val="00231A6C"/>
    <w:rsid w:val="002F3AF4"/>
    <w:rsid w:val="00337022"/>
    <w:rsid w:val="003A7A5E"/>
    <w:rsid w:val="005B718D"/>
    <w:rsid w:val="005F01BE"/>
    <w:rsid w:val="006167D6"/>
    <w:rsid w:val="006D3990"/>
    <w:rsid w:val="007810FA"/>
    <w:rsid w:val="00BB488A"/>
    <w:rsid w:val="00C12802"/>
    <w:rsid w:val="00CC25D9"/>
    <w:rsid w:val="00F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1A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Название объекта3"/>
    <w:basedOn w:val="a"/>
    <w:rsid w:val="00231A6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s1">
    <w:name w:val="s1"/>
    <w:basedOn w:val="a0"/>
    <w:rsid w:val="0023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619B8C70AB1609F07AF6E435EA21305E3F20A5DC8C735D40EAB9BBA4467A29E32B290012387E9W526K" TargetMode="External"/><Relationship Id="rId13" Type="http://schemas.openxmlformats.org/officeDocument/2006/relationships/hyperlink" Target="consultantplus://offline/ref=AE9619B8C70AB1609F07AF6E435EA21305E3F20A5DC8C735D40EAB9BBA4467A29E32B290012387E8W5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9619B8C70AB1609F07AF6E435EA21305E3F20A5DC8C735D40EAB9BBA4467A29E32B290012387E9W525K" TargetMode="External"/><Relationship Id="rId12" Type="http://schemas.openxmlformats.org/officeDocument/2006/relationships/hyperlink" Target="consultantplus://offline/ref=AE9619B8C70AB1609F07AF6E435EA21305E3F20A5DC8C735D40EAB9BBA4467A29E32B290012387E8W52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9619B8C70AB1609F07AF6E435EA21305E3F20A5DC8C735D40EAB9BBA4467A29E32B290012387EAW52DK" TargetMode="External"/><Relationship Id="rId11" Type="http://schemas.openxmlformats.org/officeDocument/2006/relationships/hyperlink" Target="consultantplus://offline/ref=AE9619B8C70AB1609F07AF6E435EA21305E3F20A5DC8C735D40EAB9BBA4467A29E32B290012387E8W524K" TargetMode="External"/><Relationship Id="rId5" Type="http://schemas.openxmlformats.org/officeDocument/2006/relationships/hyperlink" Target="consultantplus://offline/ref=A870FF153928BEBB4711AB852E3DDCBAE63A199BC6CCBB4B9720853FE190DB851646AD4901CD3BREz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9619B8C70AB1609F07AF6E435EA21305E3F20A5DC8C735D40EAB9BBA4467A29E32B290012387E9W52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619B8C70AB1609F07AF6E435EA21305E3F20A5DC8C735D40EAB9BBA4467A29E32B290012387E9W52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Козюра</cp:lastModifiedBy>
  <cp:revision>6</cp:revision>
  <dcterms:created xsi:type="dcterms:W3CDTF">2016-11-21T06:34:00Z</dcterms:created>
  <dcterms:modified xsi:type="dcterms:W3CDTF">2016-12-07T03:24:00Z</dcterms:modified>
</cp:coreProperties>
</file>